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</w:t>
      </w:r>
    </w:p>
    <w:p>
      <w:pPr>
        <w:ind w:firstLine="2650" w:firstLineChars="600"/>
        <w:jc w:val="both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泉州市光前医院一批报废的医疗设备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  <w:t>处置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报价单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本人已对本次项目进行了现场勘察，了解此次竞标项目的废旧物资设备情况。</w:t>
      </w:r>
    </w:p>
    <w:tbl>
      <w:tblPr>
        <w:tblStyle w:val="3"/>
        <w:tblW w:w="14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4"/>
        <w:gridCol w:w="3595"/>
        <w:gridCol w:w="3595"/>
        <w:gridCol w:w="3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59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5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总价（元）</w:t>
            </w:r>
          </w:p>
        </w:tc>
        <w:tc>
          <w:tcPr>
            <w:tcW w:w="35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大写金额</w:t>
            </w:r>
          </w:p>
        </w:tc>
        <w:tc>
          <w:tcPr>
            <w:tcW w:w="359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359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泉州市光前医院一批报废的医疗设备处置</w:t>
            </w:r>
          </w:p>
        </w:tc>
        <w:tc>
          <w:tcPr>
            <w:tcW w:w="35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5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9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  <w:shd w:val="clear" w:color="auto" w:fill="FFFFFF"/>
          <w:lang w:val="en-US" w:eastAsia="zh-CN"/>
        </w:rPr>
        <w:t>报价说明：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  <w:t>报价应充分考虑设备拆装费、运输费、安全措施费、运杂费（含人工、机械工具、人身保险费）及管理费等一切完成本项目的成本费用。</w:t>
      </w:r>
    </w:p>
    <w:p>
      <w:pP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  <w:shd w:val="clear" w:color="auto" w:fill="FFFFFF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  <w:t>1.标准大写（壹、贰、叁、肆、伍、陆、柒、捌、玖、拾、佰、仟、万、元）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  <w:t>报价应保留小数点后两位，如：200.00；价格大写应写多少元整，如:贰佰元整。</w:t>
      </w:r>
    </w:p>
    <w:p>
      <w:pPr>
        <w:ind w:firstLine="7840" w:firstLineChars="28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公司名称（全称）：</w:t>
      </w:r>
    </w:p>
    <w:p>
      <w:pPr>
        <w:ind w:firstLine="9240" w:firstLineChars="33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授权人：</w:t>
      </w:r>
    </w:p>
    <w:p>
      <w:pPr>
        <w:ind w:firstLine="560" w:firstLineChars="200"/>
        <w:jc w:val="center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 时间：</w:t>
      </w:r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028F2"/>
    <w:multiLevelType w:val="singleLevel"/>
    <w:tmpl w:val="58B028F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937C2"/>
    <w:rsid w:val="136B4C63"/>
    <w:rsid w:val="152D5E47"/>
    <w:rsid w:val="2E9D391D"/>
    <w:rsid w:val="338A50D1"/>
    <w:rsid w:val="4454032A"/>
    <w:rsid w:val="4A58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2026-01-13T03:26:00Z</dcterms:created>
  <dc:creator>Administrator.PC-20240320MMFE</dc:creator>
  <cp:lastModifiedBy>雪平</cp:lastModifiedBy>
  <dcterms:modified xsi:type="dcterms:W3CDTF">2026-01-14T01:03:00Z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