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768"/>
        <w:gridCol w:w="835"/>
        <w:gridCol w:w="4214"/>
        <w:gridCol w:w="10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脊柱内窥镜及镜下融合手术器械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骨导引针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套筒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骨刮匙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骨铰刀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髓核钳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试模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植骨漏斗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植骨器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骨导引器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骨拉钩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骨科用扳手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打入器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滑锤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快装手柄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镜下胸腰椎融合器工具盒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椎间盘内窥镜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扩张器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工作套管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空心钻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脊柱微创手术通道扩张管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仿宋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b/>
                <w:bCs/>
                <w:color w:val="000000"/>
                <w:sz w:val="22"/>
                <w:szCs w:val="22"/>
                <w:lang w:eastAsia="zh-CN"/>
              </w:rPr>
              <w:t>合计：</w:t>
            </w:r>
            <w:r>
              <w:rPr>
                <w:rFonts w:hint="eastAsia" w:ascii="宋体" w:hAnsi="宋体" w:eastAsia="仿宋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74件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eastAsia="zh-CN"/>
              </w:rPr>
              <w:t>配套器械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数量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鸭嘴咬切钳直型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鸭嘴咬切钳头翘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鸭嘴咬切钳左弯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鸭嘴咬切钳右弯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软组织抓钳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游离体抓取钳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抓线钳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导套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导向器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导套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组织起子 方头组织起子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上弯平头骨锥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推结器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上弯圆头骨锥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探钩 关节探针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腕关节牵引系统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个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4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b/>
                <w:bCs/>
                <w:color w:val="000000"/>
                <w:sz w:val="22"/>
                <w:szCs w:val="22"/>
                <w:lang w:eastAsia="zh-CN"/>
              </w:rPr>
              <w:t>合计：</w:t>
            </w:r>
            <w:r>
              <w:rPr>
                <w:rFonts w:hint="eastAsia" w:ascii="宋体" w:hAnsi="宋体" w:eastAsia="仿宋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20件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76341"/>
    <w:rsid w:val="53147AC2"/>
    <w:rsid w:val="58B03DC9"/>
    <w:rsid w:val="6E1E2A74"/>
    <w:rsid w:val="6F29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2025-10-20T07:51:00Z</dcterms:created>
  <dc:creator>Administrator.PC-20240320MMFE</dc:creator>
  <cp:lastModifiedBy>雪平</cp:lastModifiedBy>
  <dcterms:modified xsi:type="dcterms:W3CDTF">2025-10-20T08:00:04Z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