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61" w:rsidRDefault="00997861" w:rsidP="00997861">
      <w:r>
        <w:rPr>
          <w:rFonts w:hint="eastAsia"/>
        </w:rPr>
        <w:t>一、打印机耗材</w:t>
      </w:r>
    </w:p>
    <w:tbl>
      <w:tblPr>
        <w:tblStyle w:val="a5"/>
        <w:tblW w:w="8755" w:type="dxa"/>
        <w:tblLayout w:type="fixed"/>
        <w:tblLook w:val="04A0"/>
      </w:tblPr>
      <w:tblGrid>
        <w:gridCol w:w="675"/>
        <w:gridCol w:w="709"/>
        <w:gridCol w:w="2410"/>
        <w:gridCol w:w="1276"/>
        <w:gridCol w:w="992"/>
        <w:gridCol w:w="993"/>
        <w:gridCol w:w="850"/>
        <w:gridCol w:w="850"/>
      </w:tblGrid>
      <w:tr w:rsidR="007349D3" w:rsidRPr="00EA7C4D" w:rsidTr="007349D3">
        <w:tc>
          <w:tcPr>
            <w:tcW w:w="675" w:type="dxa"/>
            <w:vAlign w:val="center"/>
          </w:tcPr>
          <w:p w:rsidR="007349D3" w:rsidRPr="008A1B66" w:rsidRDefault="007349D3" w:rsidP="007349D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7349D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类型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7349D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型号</w:t>
            </w:r>
          </w:p>
        </w:tc>
        <w:tc>
          <w:tcPr>
            <w:tcW w:w="1276" w:type="dxa"/>
            <w:vAlign w:val="center"/>
          </w:tcPr>
          <w:p w:rsidR="007349D3" w:rsidRDefault="007349D3" w:rsidP="007349D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配套</w:t>
            </w:r>
          </w:p>
          <w:p w:rsidR="007349D3" w:rsidRPr="008A1B66" w:rsidRDefault="007349D3" w:rsidP="007349D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耗材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7349D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比例%</w:t>
            </w:r>
          </w:p>
        </w:tc>
        <w:tc>
          <w:tcPr>
            <w:tcW w:w="993" w:type="dxa"/>
            <w:vAlign w:val="center"/>
          </w:tcPr>
          <w:p w:rsidR="007349D3" w:rsidRPr="008A1B66" w:rsidRDefault="007349D3" w:rsidP="007349D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价格</w:t>
            </w:r>
          </w:p>
        </w:tc>
        <w:tc>
          <w:tcPr>
            <w:tcW w:w="850" w:type="dxa"/>
            <w:vAlign w:val="center"/>
          </w:tcPr>
          <w:p w:rsidR="007349D3" w:rsidRDefault="007349D3" w:rsidP="007349D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850" w:type="dxa"/>
            <w:vAlign w:val="center"/>
          </w:tcPr>
          <w:p w:rsidR="007349D3" w:rsidRDefault="007349D3" w:rsidP="007349D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HP1008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5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HP1020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HP1106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20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HP1108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 MF2606sdw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 203dw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佳能LBP151dw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8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佳能MF232W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4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联想M7675DXF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联想M7615DNA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震旦AD188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 MFP M226dn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三星 M3325ND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 M403d(自助机)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4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京瓷 M2135dn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奔图P2206NW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黑白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OKI B4600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 M254dw/dn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10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 150a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得力 CP2400DN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EPSON PHOTO R330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墨盒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 CP1025nw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联想CS1831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7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联想CS2410DN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惠普CP5225N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OKI C331SDN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佳能613CDW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惠普HP1212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墨盒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佳能7660CDN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硒鼓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京瓷P5021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彩色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HP176n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粉盒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针式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EPSON 680KII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色带架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4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针式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EPSON 690K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色带架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4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针式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 xml:space="preserve"> DS-1930pro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色带架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针式</w:t>
            </w: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 w:rsidRPr="008A1B66">
              <w:rPr>
                <w:rFonts w:ascii="宋体" w:eastAsiaTheme="minorEastAsia" w:hAnsi="宋体" w:cs="宋体" w:hint="eastAsia"/>
                <w:sz w:val="24"/>
              </w:rPr>
              <w:t>DS-200II</w:t>
            </w:r>
          </w:p>
        </w:tc>
        <w:tc>
          <w:tcPr>
            <w:tcW w:w="1276" w:type="dxa"/>
            <w:vAlign w:val="center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色带架</w:t>
            </w: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7349D3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49D3" w:rsidTr="007349D3">
        <w:tc>
          <w:tcPr>
            <w:tcW w:w="675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93</w:t>
            </w:r>
          </w:p>
        </w:tc>
        <w:tc>
          <w:tcPr>
            <w:tcW w:w="993" w:type="dxa"/>
            <w:vAlign w:val="center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349D3" w:rsidRPr="008A1B66" w:rsidRDefault="007349D3" w:rsidP="00E33CC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A4B44" w:rsidRDefault="004A4B44"/>
    <w:p w:rsidR="00997861" w:rsidRDefault="00997861"/>
    <w:p w:rsidR="00997861" w:rsidRDefault="00997861"/>
    <w:p w:rsidR="00997861" w:rsidRDefault="00997861" w:rsidP="00997861">
      <w:r>
        <w:rPr>
          <w:rFonts w:hint="eastAsia"/>
        </w:rPr>
        <w:lastRenderedPageBreak/>
        <w:t>二、常用计算机配件</w:t>
      </w:r>
    </w:p>
    <w:tbl>
      <w:tblPr>
        <w:tblW w:w="9464" w:type="dxa"/>
        <w:tblLayout w:type="fixed"/>
        <w:tblLook w:val="04A0"/>
      </w:tblPr>
      <w:tblGrid>
        <w:gridCol w:w="638"/>
        <w:gridCol w:w="1090"/>
        <w:gridCol w:w="932"/>
        <w:gridCol w:w="2410"/>
        <w:gridCol w:w="992"/>
        <w:gridCol w:w="992"/>
        <w:gridCol w:w="992"/>
        <w:gridCol w:w="709"/>
        <w:gridCol w:w="709"/>
      </w:tblGrid>
      <w:tr w:rsidR="004021C9" w:rsidTr="004021C9">
        <w:trPr>
          <w:trHeight w:val="28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Pr="001E566E" w:rsidRDefault="004021C9" w:rsidP="00E33CC3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Pr="001E566E" w:rsidRDefault="004021C9" w:rsidP="00E33CC3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品名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Pr="001E566E" w:rsidRDefault="004021C9" w:rsidP="00E33CC3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规格要求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Pr="001E566E" w:rsidRDefault="004021C9" w:rsidP="00E33CC3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参数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1C9" w:rsidRPr="001E566E" w:rsidRDefault="004021C9" w:rsidP="00E33CC3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1C9" w:rsidRPr="001E566E" w:rsidRDefault="004021C9" w:rsidP="00E33CC3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1C9" w:rsidRPr="001E566E" w:rsidRDefault="004021C9" w:rsidP="0099786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价格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Pr="001E566E" w:rsidRDefault="004021C9" w:rsidP="004021C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品牌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1C9" w:rsidRPr="001E566E" w:rsidRDefault="004021C9" w:rsidP="0099786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E566E">
              <w:rPr>
                <w:rFonts w:ascii="宋体" w:hAnsi="宋体" w:cs="宋体" w:hint="eastAsia"/>
                <w:bCs/>
                <w:kern w:val="0"/>
                <w:sz w:val="24"/>
              </w:rPr>
              <w:t>分值</w:t>
            </w: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鼠标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键盘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U</w:t>
            </w:r>
            <w:r>
              <w:rPr>
                <w:rFonts w:ascii="宋体" w:hAnsi="宋体" w:cs="宋体" w:hint="eastAsia"/>
                <w:kern w:val="0"/>
                <w:sz w:val="24"/>
              </w:rPr>
              <w:t>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64G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容量：</w:t>
            </w:r>
            <w:r w:rsidR="005A0348">
              <w:rPr>
                <w:rFonts w:ascii="宋体" w:hAnsi="宋体" w:cs="宋体"/>
                <w:kern w:val="0"/>
                <w:sz w:val="24"/>
              </w:rPr>
              <w:t>64</w:t>
            </w:r>
            <w:r>
              <w:rPr>
                <w:rFonts w:ascii="宋体" w:hAnsi="宋体" w:cs="宋体"/>
                <w:kern w:val="0"/>
                <w:sz w:val="24"/>
              </w:rPr>
              <w:t>G</w:t>
            </w:r>
            <w:r>
              <w:rPr>
                <w:rFonts w:ascii="宋体" w:hAnsi="宋体" w:cs="宋体" w:hint="eastAsia"/>
                <w:kern w:val="0"/>
                <w:sz w:val="24"/>
              </w:rPr>
              <w:t>；接口类型：</w:t>
            </w:r>
            <w:r>
              <w:rPr>
                <w:rFonts w:ascii="宋体" w:hAnsi="宋体" w:cs="宋体"/>
                <w:kern w:val="0"/>
                <w:sz w:val="24"/>
              </w:rPr>
              <w:t>USB3.0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9F4B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U</w:t>
            </w:r>
            <w:r>
              <w:rPr>
                <w:rFonts w:ascii="宋体" w:hAnsi="宋体" w:cs="宋体" w:hint="eastAsia"/>
                <w:kern w:val="0"/>
                <w:sz w:val="24"/>
              </w:rPr>
              <w:t>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128G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容量：</w:t>
            </w:r>
            <w:r>
              <w:rPr>
                <w:rFonts w:ascii="宋体" w:hAnsi="宋体" w:cs="宋体"/>
                <w:kern w:val="0"/>
                <w:sz w:val="24"/>
              </w:rPr>
              <w:t>128G</w:t>
            </w:r>
            <w:r>
              <w:rPr>
                <w:rFonts w:ascii="宋体" w:hAnsi="宋体" w:cs="宋体" w:hint="eastAsia"/>
                <w:kern w:val="0"/>
                <w:sz w:val="24"/>
              </w:rPr>
              <w:t>；接口类型：</w:t>
            </w:r>
            <w:r>
              <w:rPr>
                <w:rFonts w:ascii="宋体" w:hAnsi="宋体" w:cs="宋体"/>
                <w:kern w:val="0"/>
                <w:sz w:val="24"/>
              </w:rPr>
              <w:t>USB3.0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9F4B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交换机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端口：5个</w:t>
            </w:r>
            <w:r>
              <w:rPr>
                <w:rFonts w:ascii="宋体" w:hAnsi="宋体" w:cs="宋体"/>
                <w:kern w:val="0"/>
                <w:sz w:val="24"/>
              </w:rPr>
              <w:t>10/100M</w:t>
            </w:r>
            <w:r>
              <w:rPr>
                <w:rFonts w:ascii="宋体" w:hAnsi="宋体" w:cs="宋体" w:hint="eastAsia"/>
                <w:kern w:val="0"/>
                <w:sz w:val="24"/>
              </w:rPr>
              <w:t>电口；速度：</w:t>
            </w:r>
            <w:r>
              <w:rPr>
                <w:rFonts w:ascii="宋体" w:hAnsi="宋体" w:cs="宋体"/>
                <w:kern w:val="0"/>
                <w:sz w:val="24"/>
              </w:rPr>
              <w:t>10/100M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F441C0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交换机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端口：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10/100M</w:t>
            </w:r>
            <w:r>
              <w:rPr>
                <w:rFonts w:ascii="宋体" w:hAnsi="宋体" w:cs="宋体" w:hint="eastAsia"/>
                <w:kern w:val="0"/>
                <w:sz w:val="24"/>
              </w:rPr>
              <w:t>电口；速度：</w:t>
            </w:r>
            <w:r>
              <w:rPr>
                <w:rFonts w:ascii="宋体" w:hAnsi="宋体" w:cs="宋体"/>
                <w:kern w:val="0"/>
                <w:sz w:val="24"/>
              </w:rPr>
              <w:t>10/100M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F441C0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交换机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口百兆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端口数量：</w:t>
            </w:r>
            <w:r>
              <w:rPr>
                <w:rFonts w:ascii="宋体" w:hAnsi="宋体" w:cs="宋体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口应用场景：</w:t>
            </w:r>
            <w:r>
              <w:rPr>
                <w:rFonts w:ascii="宋体" w:hAnsi="宋体" w:cs="宋体"/>
                <w:kern w:val="0"/>
                <w:sz w:val="24"/>
              </w:rPr>
              <w:t>SOHO</w:t>
            </w:r>
            <w:r>
              <w:rPr>
                <w:rFonts w:ascii="宋体" w:hAnsi="宋体" w:cs="宋体" w:hint="eastAsia"/>
                <w:kern w:val="0"/>
                <w:sz w:val="24"/>
              </w:rPr>
              <w:t>办公类型：非网管型交换机尺寸：</w:t>
            </w:r>
            <w:r>
              <w:rPr>
                <w:rFonts w:ascii="宋体" w:hAnsi="宋体" w:cs="宋体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>英寸（标准机架）接口类型：以太网交换机上行端口速率：</w:t>
            </w:r>
            <w:r>
              <w:rPr>
                <w:rFonts w:ascii="宋体" w:hAnsi="宋体" w:cs="宋体"/>
                <w:kern w:val="0"/>
                <w:sz w:val="24"/>
              </w:rPr>
              <w:t>10/100 Mbps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交换机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口千兆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端口数量：</w:t>
            </w:r>
            <w:r>
              <w:rPr>
                <w:rFonts w:ascii="宋体" w:hAnsi="宋体" w:cs="宋体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口应用场景：</w:t>
            </w:r>
            <w:r>
              <w:rPr>
                <w:rFonts w:ascii="宋体" w:hAnsi="宋体" w:cs="宋体"/>
                <w:kern w:val="0"/>
                <w:sz w:val="24"/>
              </w:rPr>
              <w:t>SOHO</w:t>
            </w:r>
            <w:r>
              <w:rPr>
                <w:rFonts w:ascii="宋体" w:hAnsi="宋体" w:cs="宋体" w:hint="eastAsia"/>
                <w:kern w:val="0"/>
                <w:sz w:val="24"/>
              </w:rPr>
              <w:t>办公类型：非网管型交换机尺寸：</w:t>
            </w:r>
            <w:r>
              <w:rPr>
                <w:rFonts w:ascii="宋体" w:hAnsi="宋体" w:cs="宋体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>英寸（标准机架）接口类型：以太网交换机上行端口速率：</w:t>
            </w:r>
            <w:r>
              <w:rPr>
                <w:rFonts w:ascii="宋体" w:hAnsi="宋体" w:cs="宋体"/>
                <w:kern w:val="0"/>
                <w:sz w:val="24"/>
              </w:rPr>
              <w:t>10/100/1000 Mbps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</w:t>
            </w:r>
            <w:r w:rsidR="00562555"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无线路由器</w:t>
            </w:r>
          </w:p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双天线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  <w:r>
              <w:rPr>
                <w:rFonts w:ascii="宋体" w:hAnsi="宋体" w:cs="宋体"/>
                <w:kern w:val="0"/>
                <w:sz w:val="24"/>
              </w:rPr>
              <w:t>;</w:t>
            </w:r>
            <w:r>
              <w:rPr>
                <w:rFonts w:ascii="宋体" w:hAnsi="宋体" w:cs="宋体" w:hint="eastAsia"/>
                <w:kern w:val="0"/>
                <w:sz w:val="24"/>
              </w:rPr>
              <w:t>无线路由器；传输频段</w:t>
            </w:r>
            <w:r>
              <w:rPr>
                <w:rFonts w:ascii="宋体" w:hAnsi="宋体" w:cs="宋体"/>
                <w:kern w:val="0"/>
                <w:sz w:val="24"/>
              </w:rPr>
              <w:t>;2.4GHz</w:t>
            </w:r>
            <w:r>
              <w:rPr>
                <w:rFonts w:ascii="宋体" w:hAnsi="宋体" w:cs="宋体" w:hint="eastAsia"/>
                <w:kern w:val="0"/>
                <w:sz w:val="24"/>
              </w:rPr>
              <w:t>频段；传输速率</w:t>
            </w:r>
            <w:r>
              <w:rPr>
                <w:rFonts w:ascii="宋体" w:hAnsi="宋体" w:cs="宋体"/>
                <w:kern w:val="0"/>
                <w:sz w:val="24"/>
              </w:rPr>
              <w:t>;300M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9F4B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</w:t>
            </w:r>
            <w:r w:rsidR="00562555"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超五类非屏蔽线双绞线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Pr="0059492B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一箱300米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纯无氧铜线芯,单股铜丝芯直径大于0.51mm。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9F4B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</w:t>
            </w:r>
            <w:r w:rsidR="00F441C0"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超五类非屏蔽线双绞线水晶头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Pr="00D42F9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一盒100个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9F4B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021C9" w:rsidTr="004021C9">
        <w:trPr>
          <w:trHeight w:val="282"/>
        </w:trPr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rPr>
                <w:rFonts w:ascii="宋体" w:hAnsi="宋体" w:cs="Tahoma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9" w:rsidRDefault="004021C9" w:rsidP="00E33C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9" w:rsidRDefault="004021C9" w:rsidP="0099786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97861" w:rsidRDefault="00997861">
      <w:r>
        <w:rPr>
          <w:rFonts w:hint="eastAsia"/>
        </w:rPr>
        <w:t>说明</w:t>
      </w:r>
      <w:r w:rsidR="002F69D0">
        <w:rPr>
          <w:rFonts w:hint="eastAsia"/>
        </w:rPr>
        <w:t>：彩色打印机只报单个颜色价格</w:t>
      </w:r>
      <w:r>
        <w:rPr>
          <w:rFonts w:hint="eastAsia"/>
        </w:rPr>
        <w:t>。</w:t>
      </w:r>
    </w:p>
    <w:sectPr w:rsidR="00997861" w:rsidSect="004A4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54" w:rsidRDefault="000F5554" w:rsidP="00997861">
      <w:r>
        <w:separator/>
      </w:r>
    </w:p>
  </w:endnote>
  <w:endnote w:type="continuationSeparator" w:id="1">
    <w:p w:rsidR="000F5554" w:rsidRDefault="000F5554" w:rsidP="0099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54" w:rsidRDefault="000F5554" w:rsidP="00997861">
      <w:r>
        <w:separator/>
      </w:r>
    </w:p>
  </w:footnote>
  <w:footnote w:type="continuationSeparator" w:id="1">
    <w:p w:rsidR="000F5554" w:rsidRDefault="000F5554" w:rsidP="00997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861"/>
    <w:rsid w:val="000F5554"/>
    <w:rsid w:val="001E566E"/>
    <w:rsid w:val="002F69D0"/>
    <w:rsid w:val="0036208D"/>
    <w:rsid w:val="003935E1"/>
    <w:rsid w:val="003A29F9"/>
    <w:rsid w:val="003A5AC3"/>
    <w:rsid w:val="004021C9"/>
    <w:rsid w:val="004A4B44"/>
    <w:rsid w:val="00562555"/>
    <w:rsid w:val="005A0348"/>
    <w:rsid w:val="005A2720"/>
    <w:rsid w:val="005A4FF3"/>
    <w:rsid w:val="005C0071"/>
    <w:rsid w:val="00633524"/>
    <w:rsid w:val="0066626D"/>
    <w:rsid w:val="007349D3"/>
    <w:rsid w:val="00784749"/>
    <w:rsid w:val="00805B36"/>
    <w:rsid w:val="008A2965"/>
    <w:rsid w:val="00997861"/>
    <w:rsid w:val="009F4B6C"/>
    <w:rsid w:val="00AF24C3"/>
    <w:rsid w:val="00CB2074"/>
    <w:rsid w:val="00D94922"/>
    <w:rsid w:val="00E224F6"/>
    <w:rsid w:val="00E8259D"/>
    <w:rsid w:val="00EE5C63"/>
    <w:rsid w:val="00F4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861"/>
    <w:rPr>
      <w:sz w:val="18"/>
      <w:szCs w:val="18"/>
    </w:rPr>
  </w:style>
  <w:style w:type="table" w:styleId="a5">
    <w:name w:val="Table Grid"/>
    <w:basedOn w:val="a1"/>
    <w:uiPriority w:val="99"/>
    <w:qFormat/>
    <w:rsid w:val="009978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93</cp:revision>
  <dcterms:created xsi:type="dcterms:W3CDTF">2024-03-26T01:40:00Z</dcterms:created>
  <dcterms:modified xsi:type="dcterms:W3CDTF">2024-04-07T00:58:00Z</dcterms:modified>
</cp:coreProperties>
</file>